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0ECF1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1. Общие положения</w:t>
      </w:r>
    </w:p>
    <w:p w14:paraId="601EC7B2" w14:textId="7F20F791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Настоящая политика обработки персональных данных составлена в соответствии с требованиями Федерального закона от 27.07.2006. №152-ФЗ «О персональных данных» (далее — Закон о персональных данных) и определяет порядок обработки персональных данных и меры по обеспечению безопасности персональных данных, предпринимаемые ООО "СИЭМЭЛ КОМПАНИ" (далее – Оператор).</w:t>
      </w:r>
    </w:p>
    <w:p w14:paraId="17DFD21B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1.1. Оператор ставит своей важнейшей целью и условием осуществления своей деятельности соблюдение прав и свобод человека и гражданина при обработке его персональных данных, в том числе защиты прав на неприкосновенность частной жизни, личную и семейную тайну.</w:t>
      </w:r>
    </w:p>
    <w:p w14:paraId="008C1281" w14:textId="720F1800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1.2. Настоящая политика Оператора в отношении обработки персональных данных (далее – Политика) применяется ко всей информации, которую Оператор может получить о посетителях веб-сайта https://cml-company.ru/.</w:t>
      </w:r>
    </w:p>
    <w:p w14:paraId="18AE9749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2. Основные понятия, используемые в Политике</w:t>
      </w:r>
    </w:p>
    <w:p w14:paraId="7CEE9CBD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2.1. Автоматизированная обработка персональных данных – обработка персональных данных с помощью средств вычислительной техники.</w:t>
      </w:r>
    </w:p>
    <w:p w14:paraId="69000677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2.2. Блокирование персональных данных – временное прекращение обработки персональных данных (за исключением случаев, если обработка необходима для уточнения персональных данных).</w:t>
      </w:r>
    </w:p>
    <w:p w14:paraId="4104F8F1" w14:textId="4FBC706D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2.3. Веб-сайт – совокупность графических и информационных материалов, а также программ для ЭВМ и баз данных, обеспечивающих их доступность в сети интернет по сетевому адресу https://cml-company.ru/.</w:t>
      </w:r>
    </w:p>
    <w:p w14:paraId="76CF1D19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2.4. Информационная система персональных данных — совокупность содержащихся в базах данных персональных данных, и обеспечивающих их обработку информационных технологий и технических средств.</w:t>
      </w:r>
    </w:p>
    <w:p w14:paraId="029C4956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2.5. Обезличивание персональных данных — действия, в результате которых невозможно определить без использования дополнительной информации принадлежность персональных данных конкретному Пользователю или иному субъекту персональных данных.</w:t>
      </w:r>
    </w:p>
    <w:p w14:paraId="40B62875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2.6. Обработка персональных данных –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14:paraId="273ADD89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2.7. Оператор – государственный орган, муниципальный орган, юридическое или физическое лицо, самостоятельно или совместно с другими лицами организующие и (или) осуществляющие обработку персональных данных, а также определяющие цели обработки персональных данных, состав персональных данных, подлежащих обработке, действия (операции), совершаемые с персональными данными.</w:t>
      </w:r>
    </w:p>
    <w:p w14:paraId="185190C3" w14:textId="047C124E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2.8. Персональные данные – любая информация, относящаяся прямо или косвенно к определенному или определяемому Пользователю веб-сайта https://cml-company.ru/.</w:t>
      </w:r>
    </w:p>
    <w:p w14:paraId="0C2B40F7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2.9. Персональные данные, разрешенные субъектом персональных данных для распространения, — персональные данные, доступ неограниченного круга лиц к которым предоставлен субъектом персональных данных путем дачи согласия на обработку персональных данных, разрешенных субъектом персональных данных для распространения в порядке, предусмотренном Законом о персональных данных (далее — персональные данные, разрешенные для распространения).</w:t>
      </w:r>
    </w:p>
    <w:p w14:paraId="7267F914" w14:textId="6F05740D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lastRenderedPageBreak/>
        <w:t>2.10. Пользователь – любой посетитель веб-сайта https://cml-company.ru/.</w:t>
      </w:r>
    </w:p>
    <w:p w14:paraId="19CB5AB2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2.11. Предоставление персональных данных – действия, направленные на раскрытие персональных данных определенному лицу или определенному кругу лиц.</w:t>
      </w:r>
    </w:p>
    <w:p w14:paraId="29631DD5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2.12. Распространение персональных данных – любые действия, направленные на раскрытие персональных данных неопределенному кругу лиц (передача персональных данных) или на ознакомление с персональными данными неограниченного круга лиц, в том числе обнародование персональных данных в средствах массовой информации, размещение в информационно-телекоммуникационных сетях или предоставление доступа к персональным данным каким-либо иным способом.</w:t>
      </w:r>
    </w:p>
    <w:p w14:paraId="5A7C2C93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2.13. Трансграничная передача персональных данных – передача персональных данных на территорию иностранного государства органу власти иностранного государства, иностранному физическому или иностранному юридическому лицу.</w:t>
      </w:r>
    </w:p>
    <w:p w14:paraId="68C6E615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2.14. Уничтожение персональных данных – любые действия, в результате которых персональные данные уничтожаются безвозвратно с невозможностью дальнейшего восстановления содержания персональных данных в информационной системе персональных данных и (или) уничтожаются материальные носители персональных данных.</w:t>
      </w:r>
    </w:p>
    <w:p w14:paraId="317595F0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3. Основные права и обязанности Оператора</w:t>
      </w:r>
    </w:p>
    <w:p w14:paraId="0705D7A8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3.1. Оператор имеет право:</w:t>
      </w:r>
    </w:p>
    <w:p w14:paraId="062EF5BE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– получать от субъекта персональных данных достоверные информацию и/или документы, содержащие персональные данные;</w:t>
      </w:r>
    </w:p>
    <w:p w14:paraId="529625DB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– в случае отзыва субъектом персональных данных согласия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оснований, указанных в Законе о персональных данных;</w:t>
      </w:r>
    </w:p>
    <w:p w14:paraId="6537265C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– самостоятельно определять состав и перечень мер, необходимых и достаточных для обеспечения выполнения обязанностей, предусмотренных Законом о персональных данных и принятыми в соответствии с ним нормативными правовыми актами, если иное не предусмотрено Законом о персональных данных или другими федеральными законами.</w:t>
      </w:r>
    </w:p>
    <w:p w14:paraId="0FC79588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3.2. Оператор обязан:</w:t>
      </w:r>
    </w:p>
    <w:p w14:paraId="76C02A6A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– предоставлять субъекту персональных данных по его просьбе информацию, касающуюся обработки его персональных данных;</w:t>
      </w:r>
    </w:p>
    <w:p w14:paraId="4528248F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– организовывать обработку персональных данных в порядке, установленном действующим законодательством РФ;</w:t>
      </w:r>
    </w:p>
    <w:p w14:paraId="300F6C20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– отвечать на обращения и запросы субъектов персональных данных и их законных представителей в соответствии с требованиями Закона о персональных данных;</w:t>
      </w:r>
    </w:p>
    <w:p w14:paraId="5AB3C9DC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– сообщать в уполномоченный орган по защите прав субъектов персональных данных по запросу этого органа необходимую информацию в течение 30 дней с даты получения такого запроса;</w:t>
      </w:r>
    </w:p>
    <w:p w14:paraId="3E53ECA4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– публиковать или иным образом обеспечивать неограниченный доступ к настоящей Политике в отношении обработки персональных данных;</w:t>
      </w:r>
    </w:p>
    <w:p w14:paraId="34AA22C0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– принимать правовые, организационные и технические меры для защиты персональных данных от неправомерного или случайного доступа к ним, уничтожения, изменения, блокирования, копирования, предоставления, распространения персональных данных, а также от иных неправомерных действий в отношении персональных данных;</w:t>
      </w:r>
    </w:p>
    <w:p w14:paraId="7E03EB0D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lastRenderedPageBreak/>
        <w:t>– прекратить передачу (распространение, предоставление, доступ) персональных данных, прекратить обработку и уничтожить персональные данные в порядке и случаях, предусмотренных Законом о персональных данных;</w:t>
      </w:r>
    </w:p>
    <w:p w14:paraId="775D409D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– исполнять иные обязанности, предусмотренные Законом о персональных данных.</w:t>
      </w:r>
    </w:p>
    <w:p w14:paraId="4F84C0A5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4. Основные права и обязанности субъектов персональных данных</w:t>
      </w:r>
    </w:p>
    <w:p w14:paraId="32DF4C4A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4.1. Субъекты персональных данных имеют право:</w:t>
      </w:r>
    </w:p>
    <w:p w14:paraId="3B7E7E43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– получать информацию, касающуюся обработки его персональных данных, за исключением случаев, предусмотренных федеральными законами. Сведения предоставляются субъекту персональных данных Оператором в доступной форме, и в них не должны содержаться персональные данные, относящиеся к другим субъектам персональных данных, за исключением случаев, когда имеются законные основания для раскрытия таких персональных данных. Перечень информации и порядок ее получения установлен Законом о персональных данных;</w:t>
      </w:r>
    </w:p>
    <w:p w14:paraId="7EBE9FD6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– требовать от оператора уточнения его персональных данных, их блокирования или уничтожения в случае, если персональные данные являются неполными, устаревшими, неточными, незаконно полученными или не являются необходимыми для заявленной цели обработки, а также принимать предусмотренные законом меры по защите своих прав;</w:t>
      </w:r>
    </w:p>
    <w:p w14:paraId="7206CA3A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– выдвигать условие предварительного согласия при обработке персональных данных в целях продвижения на рынке товаров, работ и услуг;</w:t>
      </w:r>
    </w:p>
    <w:p w14:paraId="09890C15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– на отзыв согласия на обработку персональных данных;</w:t>
      </w:r>
    </w:p>
    <w:p w14:paraId="69A14297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– обжаловать в уполномоченный орган по защите прав субъектов персональных данных или в судебном порядке неправомерные действия или бездействие Оператора при обработке его персональных данных;</w:t>
      </w:r>
    </w:p>
    <w:p w14:paraId="6A848733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– на осуществление иных прав, предусмотренных законодательством РФ.</w:t>
      </w:r>
    </w:p>
    <w:p w14:paraId="7943A264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4.2. Субъекты персональных данных обязаны:</w:t>
      </w:r>
    </w:p>
    <w:p w14:paraId="32B9C1A0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– предоставлять Оператору достоверные данные о себе;</w:t>
      </w:r>
    </w:p>
    <w:p w14:paraId="1B45F52A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– сообщать Оператору об уточнении (обновлении, изменении) своих персональных данных.</w:t>
      </w:r>
    </w:p>
    <w:p w14:paraId="65DAFE28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4.3. Лица, передавшие Оператору недостоверные сведения о себе, либо сведения о другом субъекте персональных данных без согласия последнего, несут ответственность в соответствии с законодательством РФ.</w:t>
      </w:r>
    </w:p>
    <w:p w14:paraId="1D5543B0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5. Оператор может обрабатывать следующие персональные данные Пользователя</w:t>
      </w:r>
    </w:p>
    <w:p w14:paraId="6B1273C7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5.1. Фамилия, имя, отчество.</w:t>
      </w:r>
    </w:p>
    <w:p w14:paraId="3DF08604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5.2. Электронный адрес.</w:t>
      </w:r>
    </w:p>
    <w:p w14:paraId="4F521082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5.3. Номера телефонов.</w:t>
      </w:r>
    </w:p>
    <w:p w14:paraId="1A5028E4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5.4. Также на сайте происходит сбор и обработка обезличенных данных о посетителях (в т.ч. файлов «</w:t>
      </w:r>
      <w:proofErr w:type="spellStart"/>
      <w:r w:rsidRPr="0075449F">
        <w:rPr>
          <w:lang w:val="ru-RU"/>
        </w:rPr>
        <w:t>cookie</w:t>
      </w:r>
      <w:proofErr w:type="spellEnd"/>
      <w:r w:rsidRPr="0075449F">
        <w:rPr>
          <w:lang w:val="ru-RU"/>
        </w:rPr>
        <w:t>») с помощью сервисов интернет-статистики (Яндекс Метрика и Гугл Аналитика и других).</w:t>
      </w:r>
    </w:p>
    <w:p w14:paraId="103D6841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5.5. Вышеперечисленные данные далее по тексту Политики объединены общим понятием Персональные данные.</w:t>
      </w:r>
    </w:p>
    <w:p w14:paraId="1ED54CA6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5.6. Обработка специальных категорий персональных данных, касающихся расовой, национальной принадлежности, политических взглядов, религиозных или философских убеждений, интимной жизни, Оператором не осуществляется.</w:t>
      </w:r>
    </w:p>
    <w:p w14:paraId="77EA3745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5.7. Обработка персональных данных, разрешенных для распространения, из числа специальных категорий персональных данных, указанных в ч. 1 ст. 10 Закона о персональных данных, допускается, если соблюдаются запреты и условия, предусмотренные ст. 10.1 Закона о персональных данных.</w:t>
      </w:r>
    </w:p>
    <w:p w14:paraId="6F575065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lastRenderedPageBreak/>
        <w:t>5.8. Согласие Пользователя на обработку персональных данных, разрешенных для распространения, оформляется отдельно от других согласий на обработку его персональных данных. При этом соблюдаются условия, предусмотренные, в частности, ст. 10.1 Закона о персональных данных. Требования к содержанию такого согласия устанавливаются уполномоченным органом по защите прав субъектов персональных данных.</w:t>
      </w:r>
    </w:p>
    <w:p w14:paraId="03B41620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5.8.1 Согласие на обработку персональных данных, разрешенных для распространения, Пользователь предоставляет Оператору непосредственно.</w:t>
      </w:r>
    </w:p>
    <w:p w14:paraId="2EC17E9A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5.8.2 Оператор обязан в срок не позднее трех рабочих дней с момента получения указанного согласия Пользователя опубликовать информацию об условиях обработки, о наличии запретов и условий на обработку неограниченным кругом лиц персональных данных, разрешенных для распространения.</w:t>
      </w:r>
    </w:p>
    <w:p w14:paraId="50229D88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5.8.3 Передача (распространение, предоставление, доступ) персональных данных, разрешенных субъектом персональных данных для распространения, должна быть прекращена в любое время по требованию субъекта персональных данных. Данное требование должно включать в себя фамилию, имя, отчество (при наличии), контактную информацию (номер телефона, адрес электронной почты или почтовый адрес) субъекта персональных данных, а также перечень персональных данных, обработка которых подлежит прекращению. Указанные в данном требовании персональные данные могут обрабатываться только Оператором, которому оно направлено.</w:t>
      </w:r>
    </w:p>
    <w:p w14:paraId="5B023E1A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5.8.4 Согласие на обработку персональных данных, разрешенных для распространения, прекращает свое действие с момента поступления Оператору требования, указанного в п. 5.8.3 настоящей Политики в отношении обработки персональных данных.</w:t>
      </w:r>
    </w:p>
    <w:p w14:paraId="0015412B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6. Принципы обработки персональных данных</w:t>
      </w:r>
    </w:p>
    <w:p w14:paraId="4A71BA4E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6.1. Обработка персональных данных осуществляется на законной и справедливой основе.</w:t>
      </w:r>
    </w:p>
    <w:p w14:paraId="08051835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6.2. Обработка персональных данных ограничивается достижением конкретных, заранее определенных и законных целей. Не допускается обработка персональных данных, несовместимая с целями сбора персональных данных.</w:t>
      </w:r>
    </w:p>
    <w:p w14:paraId="467E7083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6.3. Не допускается объединение баз данных, содержащих персональные данные, обработка которых осуществляется в целях, несовместимых между собой.</w:t>
      </w:r>
    </w:p>
    <w:p w14:paraId="7BAF2176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6.4. Обработке подлежат только персональные данные, которые отвечают целям их обработки.</w:t>
      </w:r>
    </w:p>
    <w:p w14:paraId="08A39DD6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6.5. Содержание и объем обрабатываемых персональных данных соответствуют заявленным целям обработки. Не допускается избыточность обрабатываемых персональных данных по отношению к заявленным целям их обработки.</w:t>
      </w:r>
    </w:p>
    <w:p w14:paraId="07EAD8DD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6.6. При обработке персональных данных обеспечивается точность персональных данных, их достаточность, а в необходимых случаях и актуальность по отношению к целям обработки персональных данных. Оператор принимает необходимые меры и/или обеспечивает их принятие по удалению или уточнению неполных или неточных данных.</w:t>
      </w:r>
    </w:p>
    <w:p w14:paraId="578E39A6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 xml:space="preserve">6.7. Хранение персональных данных осуществляется в форме, позволяющей определить субъекта персональных данных, не дольше, чем этого требуют цели обработки персональных данных, если срок хранения персональных данных не установлен федеральным законом, договором, стороной которого, выгодоприобретателем или </w:t>
      </w:r>
      <w:proofErr w:type="gramStart"/>
      <w:r w:rsidRPr="0075449F">
        <w:rPr>
          <w:lang w:val="ru-RU"/>
        </w:rPr>
        <w:t>поручителем</w:t>
      </w:r>
      <w:proofErr w:type="gramEnd"/>
      <w:r w:rsidRPr="0075449F">
        <w:rPr>
          <w:lang w:val="ru-RU"/>
        </w:rPr>
        <w:t xml:space="preserve"> по которому является субъект персональных </w:t>
      </w:r>
      <w:r w:rsidRPr="0075449F">
        <w:rPr>
          <w:lang w:val="ru-RU"/>
        </w:rPr>
        <w:lastRenderedPageBreak/>
        <w:t>данных. Обрабатываемые персональные данные уничтожаются либо обезличиваются по достижении целей обработки или в случае утраты необходимости в достижении этих целей, если иное не предусмотрено федеральным законом.</w:t>
      </w:r>
    </w:p>
    <w:p w14:paraId="06468B52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7. Цели обработки персональных данных</w:t>
      </w:r>
    </w:p>
    <w:p w14:paraId="5B5B7F7C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7.1. Цель обработки персональных данных Пользователя:</w:t>
      </w:r>
    </w:p>
    <w:p w14:paraId="6036A8D0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– информирование Пользователя посредством отправки электронных писем;</w:t>
      </w:r>
    </w:p>
    <w:p w14:paraId="2BF71B91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– заключение, исполнение и прекращение гражданско-правовых договоров;</w:t>
      </w:r>
    </w:p>
    <w:p w14:paraId="41E941A6" w14:textId="01C2AE48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– предоставление доступа Пользователю к сервисам, информации и/или материалам, содержащимся на веб-сайте https://cml-company.ru/.</w:t>
      </w:r>
    </w:p>
    <w:p w14:paraId="2C884B15" w14:textId="56C28C0B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7.2. Также Оператор имеет право направлять Пользователю уведомления о новых продуктах и услугах, специальных предложениях и различных событиях. Пользователь всегда может отказаться от получения информационных сообщений, направив Оператору письмо на адрес электронной почты info@cml-company.ru с пометкой «Отказ от уведомлений о новых продуктах и услугах и специальных предложениях».</w:t>
      </w:r>
    </w:p>
    <w:p w14:paraId="03B52CF0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7.3. Обезличенные данные Пользователей, собираемые с помощью сервисов интернет-статистики, служат для сбора информации о действиях Пользователей на сайте, улучшения качества сайта и его содержания.</w:t>
      </w:r>
    </w:p>
    <w:p w14:paraId="5889B187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8. Правовые основания обработки персональных данных</w:t>
      </w:r>
    </w:p>
    <w:p w14:paraId="356C66AE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8.1. Правовыми основаниями обработки персональных данных Оператором являются:</w:t>
      </w:r>
    </w:p>
    <w:p w14:paraId="1AABE480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– договоры, заключаемые между оператором и субъектом персональных данных;</w:t>
      </w:r>
    </w:p>
    <w:p w14:paraId="4F69BA52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– федеральные законы, иные нормативно-правовые акты в сфере защиты персональных данных;</w:t>
      </w:r>
    </w:p>
    <w:p w14:paraId="261DC1FE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– согласия Пользователей на обработку их персональных данных, на обработку персональных данных, разрешенных для распространения.</w:t>
      </w:r>
    </w:p>
    <w:p w14:paraId="5EA7FDD2" w14:textId="537A9C2E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8.2. Оператор обрабатывает персональные данные Пользователя только в случае их заполнения и/или отправки Пользователем самостоятельно через специальные формы, расположенные на сайте https://cml-company.ru/ или направленные Оператору посредством электронной почты. Заполняя соответствующие формы и/или отправляя свои персональные данные Оператору, Пользователь выражает свое согласие с данной Политикой.</w:t>
      </w:r>
    </w:p>
    <w:p w14:paraId="6DC1453E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8.3. Оператор обрабатывает обезличенные данные о Пользователе в случае, если это разрешено в настройках браузера Пользователя (включено сохранение файлов «</w:t>
      </w:r>
      <w:proofErr w:type="spellStart"/>
      <w:r w:rsidRPr="0075449F">
        <w:rPr>
          <w:lang w:val="ru-RU"/>
        </w:rPr>
        <w:t>cookie</w:t>
      </w:r>
      <w:proofErr w:type="spellEnd"/>
      <w:r w:rsidRPr="0075449F">
        <w:rPr>
          <w:lang w:val="ru-RU"/>
        </w:rPr>
        <w:t>» и использование технологии JavaScript).</w:t>
      </w:r>
    </w:p>
    <w:p w14:paraId="2A8A4134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8.4. Субъект персональных данных самостоятельно принимает решение о предоставлении его персональных данных и дает согласие свободно, своей волей и в своем интересе.</w:t>
      </w:r>
    </w:p>
    <w:p w14:paraId="14F42E1A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9. Условия обработки персональных данных</w:t>
      </w:r>
    </w:p>
    <w:p w14:paraId="7699567C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9.1. Обработка персональных данных осуществляется с согласия субъекта персональных данных на обработку его персональных данных.</w:t>
      </w:r>
    </w:p>
    <w:p w14:paraId="7397D857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9.2. Обработка персональных данных необходима для достижения целей, предусмотренных международным договором Российской Федерации или законом, для осуществления возложенных законодательством Российской Федерации на оператора функций, полномочий и обязанностей.</w:t>
      </w:r>
    </w:p>
    <w:p w14:paraId="23538734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9.3. Обработка персональных данных необходима для осуществления правосудия, исполнения судебного акта, акта другого органа или должностного лица, подлежащих исполнению в соответствии с законодательством Российской Федерации об исполнительном производстве.</w:t>
      </w:r>
    </w:p>
    <w:p w14:paraId="5676AAA2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lastRenderedPageBreak/>
        <w:t xml:space="preserve">9.4. Обработка персональных данных необходима для исполнения договора, стороной которого либо выгодоприобретателем или </w:t>
      </w:r>
      <w:proofErr w:type="gramStart"/>
      <w:r w:rsidRPr="0075449F">
        <w:rPr>
          <w:lang w:val="ru-RU"/>
        </w:rPr>
        <w:t>поручителем</w:t>
      </w:r>
      <w:proofErr w:type="gramEnd"/>
      <w:r w:rsidRPr="0075449F">
        <w:rPr>
          <w:lang w:val="ru-RU"/>
        </w:rPr>
        <w:t xml:space="preserve"> по которому является субъект персональных данных, а также для заключения договора по инициативе субъекта персональных данных или договора, по которому субъект персональных данных будет являться выгодоприобретателем или поручителем.</w:t>
      </w:r>
    </w:p>
    <w:p w14:paraId="217CF367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9.5. Обработка персональных данных необходима для осуществления прав и законных интересов оператора или третьих лиц либо для достижения общественно значимых целей при условии, что при этом не нарушаются права и свободы субъекта персональных данных.</w:t>
      </w:r>
    </w:p>
    <w:p w14:paraId="51927522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9.6. Осуществляется обработка персональных данных, доступ неограниченного круга лиц к которым предоставлен субъектом персональных данных либо по его просьбе (далее – общедоступные персональные данные).</w:t>
      </w:r>
    </w:p>
    <w:p w14:paraId="7AA47476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9.7. Осуществляется обработка персональных данных, подлежащих опубликованию или обязательному раскрытию в соответствии с федеральным законом.</w:t>
      </w:r>
    </w:p>
    <w:p w14:paraId="1214CE47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10. Порядок сбора, хранения, передачи и других видов обработки персональных данных</w:t>
      </w:r>
    </w:p>
    <w:p w14:paraId="433A3390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Безопасность персональных данных, которые обрабатываются Оператором, обеспечивается путем реализации правовых, организационных и технических мер, необходимых для выполнения в полном объеме требований действующего законодательства в области защиты персональных данных.</w:t>
      </w:r>
    </w:p>
    <w:p w14:paraId="2AD8F6E0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10.1. Оператор обеспечивает сохранность персональных данных и принимает все возможные меры, исключающие доступ к персональным данным неуполномоченных лиц.</w:t>
      </w:r>
    </w:p>
    <w:p w14:paraId="6083C7DD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10.2. Персональные данные Пользователя никогда, ни при каких условиях не будут переданы третьим лицам, за исключением случаев, связанных с исполнением действующего законодательства либо в случае, если субъектом персональных данных дано согласие Оператору на передачу данных третьему лицу для исполнения обязательств по гражданско-правовому договору.</w:t>
      </w:r>
    </w:p>
    <w:p w14:paraId="3A9756FB" w14:textId="4C4873AE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10.3. В случае выявления неточностей в персональных данных, Пользователь может актуализировать их самостоятельно, путем направления Оператору уведомление на адрес электронной почты Оператора info@cml-company.ru с пометкой «Актуализация персональных данных».</w:t>
      </w:r>
    </w:p>
    <w:p w14:paraId="5AF0B206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10.4. Срок обработки персональных данных определяется достижением целей, для которых были собраны персональные данные, если иной срок не предусмотрен договором или действующим законодательством.</w:t>
      </w:r>
    </w:p>
    <w:p w14:paraId="5EEA7E06" w14:textId="378E345F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 xml:space="preserve">Пользователь может в любой момент отозвать свое согласие на обработку персональных данных, направив Оператору уведомление посредством электронной почты на электронный адрес Оператора </w:t>
      </w:r>
      <w:hyperlink r:id="rId5" w:history="1">
        <w:r w:rsidRPr="0075449F">
          <w:rPr>
            <w:rStyle w:val="a5"/>
            <w:lang w:val="ru-RU"/>
          </w:rPr>
          <w:t>info@</w:t>
        </w:r>
        <w:r w:rsidRPr="00E676B2">
          <w:rPr>
            <w:rStyle w:val="a5"/>
            <w:lang w:val="ru-RU"/>
          </w:rPr>
          <w:t>cml-company.ru</w:t>
        </w:r>
      </w:hyperlink>
      <w:r>
        <w:rPr>
          <w:lang w:val="ru-RU"/>
        </w:rPr>
        <w:t xml:space="preserve"> </w:t>
      </w:r>
      <w:r w:rsidRPr="0075449F">
        <w:rPr>
          <w:lang w:val="ru-RU"/>
        </w:rPr>
        <w:t>с пометкой «Отзыв согласия на обработку персональных данных».</w:t>
      </w:r>
    </w:p>
    <w:p w14:paraId="64F190F5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10.5. Вся информация, которая собирается сторонними сервисами, в том числе платежными системами, средствами связи и другими поставщиками услуг, хранится и обрабатывается указанными лицами (Операторами) в соответствии с их Пользовательским соглашением и Политикой конфиденциальности. Субъект персональных данных и/или Пользователь обязан самостоятельно своевременно ознакомиться с указанными документами. Оператор не несет ответственность за действия третьих лиц, в том числе указанных в настоящем пункте поставщиков услуг.</w:t>
      </w:r>
    </w:p>
    <w:p w14:paraId="2252EC9C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 xml:space="preserve">10.6. Установленные субъектом персональных данных запреты на передачу (кроме предоставления доступа), а также на обработку или условия обработки (кроме </w:t>
      </w:r>
      <w:r w:rsidRPr="0075449F">
        <w:rPr>
          <w:lang w:val="ru-RU"/>
        </w:rPr>
        <w:lastRenderedPageBreak/>
        <w:t>получения доступа) персональных данных, разрешенных для распространения, не действуют в случаях обработки персональных данных в государственных, общественных и иных публичных интересах, определенных законодательством РФ.</w:t>
      </w:r>
    </w:p>
    <w:p w14:paraId="624BDBD6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10.7. Оператор при обработке персональных данных обеспечивает конфиденциальность персональных данных.</w:t>
      </w:r>
    </w:p>
    <w:p w14:paraId="133D7F4E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 xml:space="preserve">10.8. Оператор осуществляет хранение персональных данных в форме, позволяющей определить субъекта персональных данных, не дольше, чем этого требуют цели обработки персональных данных, если срок хранения персональных данных не установлен федеральным законом, договором, стороной которого, выгодоприобретателем или </w:t>
      </w:r>
      <w:proofErr w:type="gramStart"/>
      <w:r w:rsidRPr="0075449F">
        <w:rPr>
          <w:lang w:val="ru-RU"/>
        </w:rPr>
        <w:t>поручителем</w:t>
      </w:r>
      <w:proofErr w:type="gramEnd"/>
      <w:r w:rsidRPr="0075449F">
        <w:rPr>
          <w:lang w:val="ru-RU"/>
        </w:rPr>
        <w:t xml:space="preserve"> по которому является субъект персональных данных.</w:t>
      </w:r>
    </w:p>
    <w:p w14:paraId="39498FA7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10.9. Условием прекращения обработки персональных данных может являться достижение целей обработки персональных данных, истечение срока действия согласия субъекта персональных данных или отзыв согласия субъектом персональных данных, а также выявление неправомерной обработки персональных данных.</w:t>
      </w:r>
    </w:p>
    <w:p w14:paraId="5618DBF9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11. Перечень действий, производимых Оператором с полученными персональными данными</w:t>
      </w:r>
    </w:p>
    <w:p w14:paraId="12BBC54A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11.1. Оператор осуществляет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 и уничтожение персональных данных.</w:t>
      </w:r>
    </w:p>
    <w:p w14:paraId="488C5597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11.2. Оператор осуществляет автоматизированную обработку персональных данных с получением и/или передачей полученной информации по информационно-телекоммуникационным сетям или без таковой.</w:t>
      </w:r>
    </w:p>
    <w:p w14:paraId="4ABC540D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12. Трансграничная передача персональных данных</w:t>
      </w:r>
    </w:p>
    <w:p w14:paraId="35F15A87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12.1. Оператор до начала осуществления трансграничной передачи персональных данных обязан убедиться в том, что иностранным государством, на территорию которого предполагается осуществлять передачу персональных данных, обеспечивается надежная защита прав субъектов персональных данных.</w:t>
      </w:r>
    </w:p>
    <w:p w14:paraId="072AC4CA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12.2. Трансграничная передача персональных данных на территории иностранных государств, не отвечающих вышеуказанным требованиям, может осуществляться только в случае наличия согласия в письменной форме субъекта персональных данных на трансграничную передачу его персональных данных и/или исполнения договора, стороной которого является субъект персональных данных.</w:t>
      </w:r>
    </w:p>
    <w:p w14:paraId="0ECC2166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13. Конфиденциальность персональных данных</w:t>
      </w:r>
    </w:p>
    <w:p w14:paraId="4829F961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Оператор и иные лица, получившие доступ к персональным данным, обязаны не раскрывать третьим лицам и не распространять персональные данные без согласия субъекта персональных данных, если иное не предусмотрено федеральным законом.</w:t>
      </w:r>
    </w:p>
    <w:p w14:paraId="0D50E857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14. Заключительные положения</w:t>
      </w:r>
    </w:p>
    <w:p w14:paraId="73EE0CDF" w14:textId="0E9432D1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14.1. Пользователь может получить любые разъяснения по интересующим вопросам, касающимся обработки его персональных данных, обратившись к Оператору с помощью электронной почты info@cml-company.ru.</w:t>
      </w:r>
    </w:p>
    <w:p w14:paraId="0E70BADB" w14:textId="77777777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14.2. В данном документе будут отражены любые изменения политики обработки персональных данных Оператором. Политика действует бессрочно до замены ее новой версией.</w:t>
      </w:r>
    </w:p>
    <w:p w14:paraId="15BD1025" w14:textId="0F2023E6" w:rsidR="0075449F" w:rsidRPr="0075449F" w:rsidRDefault="0075449F" w:rsidP="0075449F">
      <w:pPr>
        <w:rPr>
          <w:lang w:val="ru-RU"/>
        </w:rPr>
      </w:pPr>
      <w:r w:rsidRPr="0075449F">
        <w:rPr>
          <w:lang w:val="ru-RU"/>
        </w:rPr>
        <w:t>14.3. Актуальная версия Политики в свободном доступе расположена в сети Интернет по адресу https://cml-company.ru/privacy.</w:t>
      </w:r>
    </w:p>
    <w:p w14:paraId="00000028" w14:textId="77777777" w:rsidR="00A311EF" w:rsidRPr="0075449F" w:rsidRDefault="00A311EF" w:rsidP="0075449F"/>
    <w:sectPr w:rsidR="00A311EF" w:rsidRPr="0075449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57E27417-4C05-4C28-8A87-BDE49417C7B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5E5308C6-2471-486D-8BE2-334037048E0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2391408C-3E41-41F2-843F-C2525594CDE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668EF"/>
    <w:multiLevelType w:val="multilevel"/>
    <w:tmpl w:val="B5923200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555555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1247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1EF"/>
    <w:rsid w:val="00184778"/>
    <w:rsid w:val="00200B5D"/>
    <w:rsid w:val="0075449F"/>
    <w:rsid w:val="0099492F"/>
    <w:rsid w:val="00A311EF"/>
    <w:rsid w:val="00AD0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87206"/>
  <w15:docId w15:val="{7B745D71-536B-4195-9266-261C6060F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75449F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7544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2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info@cml-company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3224</Words>
  <Characters>18378</Characters>
  <Application>Microsoft Office Word</Application>
  <DocSecurity>0</DocSecurity>
  <Lines>153</Lines>
  <Paragraphs>43</Paragraphs>
  <ScaleCrop>false</ScaleCrop>
  <Company/>
  <LinksUpToDate>false</LinksUpToDate>
  <CharactersWithSpaces>21559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Поляков</cp:lastModifiedBy>
  <cp:revision>4</cp:revision>
  <dcterms:created xsi:type="dcterms:W3CDTF">2025-04-17T07:20:00Z</dcterms:created>
  <dcterms:modified xsi:type="dcterms:W3CDTF">2025-04-17T07:30:00Z</dcterms:modified>
</cp:coreProperties>
</file>